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04A5F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G:\2023-2024\РП 2023-2024\Скан РП 2023-2024\Окружающий мир 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3-2024\РП 2023-2024\Скан РП 2023-2024\Окружающий мир 5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A5F" w:rsidRDefault="00A04A5F"/>
    <w:p w:rsidR="00A04A5F" w:rsidRDefault="00A04A5F"/>
    <w:p w:rsidR="00A04A5F" w:rsidRDefault="00A04A5F"/>
    <w:p w:rsidR="00A04A5F" w:rsidRPr="00A04A5F" w:rsidRDefault="00A04A5F" w:rsidP="00A04A5F">
      <w:pPr>
        <w:pStyle w:val="Heading1"/>
        <w:spacing w:before="73"/>
        <w:ind w:right="2206"/>
      </w:pPr>
      <w:r w:rsidRPr="00A04A5F">
        <w:lastRenderedPageBreak/>
        <w:t>Аннотация</w:t>
      </w:r>
    </w:p>
    <w:p w:rsidR="00A04A5F" w:rsidRPr="00A04A5F" w:rsidRDefault="00A04A5F" w:rsidP="00A04A5F">
      <w:pPr>
        <w:spacing w:line="322" w:lineRule="exact"/>
        <w:ind w:left="2211" w:right="2211"/>
        <w:jc w:val="center"/>
        <w:rPr>
          <w:rFonts w:ascii="Times New Roman" w:hAnsi="Times New Roman" w:cs="Times New Roman"/>
          <w:b/>
          <w:sz w:val="28"/>
        </w:rPr>
      </w:pPr>
      <w:r w:rsidRPr="00A04A5F">
        <w:rPr>
          <w:rFonts w:ascii="Times New Roman" w:hAnsi="Times New Roman" w:cs="Times New Roman"/>
          <w:b/>
          <w:sz w:val="28"/>
        </w:rPr>
        <w:t>к</w:t>
      </w:r>
      <w:r w:rsidRPr="00A04A5F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рабочей</w:t>
      </w:r>
      <w:r w:rsidRPr="00A04A5F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программе</w:t>
      </w:r>
      <w:r w:rsidRPr="00A04A5F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учебного</w:t>
      </w:r>
      <w:r w:rsidRPr="00A04A5F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предмета</w:t>
      </w:r>
    </w:p>
    <w:p w:rsidR="00A04A5F" w:rsidRPr="00A04A5F" w:rsidRDefault="00A04A5F" w:rsidP="00A04A5F">
      <w:pPr>
        <w:pStyle w:val="Heading1"/>
        <w:spacing w:line="240" w:lineRule="auto"/>
      </w:pPr>
      <w:bookmarkStart w:id="0" w:name="«Окружающий_мир»"/>
      <w:bookmarkEnd w:id="0"/>
      <w:r w:rsidRPr="00A04A5F">
        <w:rPr>
          <w:w w:val="95"/>
        </w:rPr>
        <w:t>«Окружающий</w:t>
      </w:r>
      <w:r w:rsidRPr="00A04A5F">
        <w:rPr>
          <w:spacing w:val="109"/>
        </w:rPr>
        <w:t xml:space="preserve"> </w:t>
      </w:r>
      <w:r w:rsidRPr="00A04A5F">
        <w:rPr>
          <w:w w:val="95"/>
        </w:rPr>
        <w:t>мир»</w:t>
      </w:r>
      <w:r>
        <w:rPr>
          <w:w w:val="95"/>
        </w:rPr>
        <w:t xml:space="preserve"> 5.1</w:t>
      </w:r>
    </w:p>
    <w:p w:rsidR="00A04A5F" w:rsidRPr="00A04A5F" w:rsidRDefault="00A04A5F" w:rsidP="00A04A5F">
      <w:pPr>
        <w:spacing w:before="96"/>
        <w:ind w:right="325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A04A5F" w:rsidRPr="00A04A5F" w:rsidRDefault="00A04A5F" w:rsidP="00A04A5F">
      <w:pPr>
        <w:spacing w:before="96"/>
        <w:ind w:right="325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A5F">
        <w:rPr>
          <w:rFonts w:ascii="Times New Roman" w:hAnsi="Times New Roman" w:cs="Times New Roman"/>
          <w:sz w:val="28"/>
          <w:szCs w:val="28"/>
        </w:rPr>
        <w:t>Рабочая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учебному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предмету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разработана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требований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результатам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освоения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адаптированной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основной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общеобразовательной программы начального общего образования обучающихся с ТНР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(вариант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5.1.)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(далее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–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АООП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НОО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ТНР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(вариант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5.1.),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формирования</w:t>
      </w:r>
      <w:r w:rsidRPr="00A04A5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универсальных</w:t>
      </w:r>
      <w:r w:rsidRPr="00A04A5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учебных</w:t>
      </w:r>
      <w:r w:rsidRPr="00A04A5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действий,</w:t>
      </w:r>
      <w:r w:rsidRPr="00A04A5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опорой</w:t>
      </w:r>
      <w:r w:rsidRPr="00A04A5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рабочую</w:t>
      </w:r>
      <w:r w:rsidRPr="00A04A5F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</w:p>
    <w:p w:rsidR="00A04A5F" w:rsidRPr="00A04A5F" w:rsidRDefault="00A04A5F" w:rsidP="00A04A5F">
      <w:pPr>
        <w:ind w:right="32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«Окружающий мир» авторов Плешакова А.А., Новицкой М.Ю.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 примерных рабочих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A04A5F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  <w:r w:rsidRPr="00A04A5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учебным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для обучающихся с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ТНР.</w:t>
      </w:r>
    </w:p>
    <w:p w:rsidR="00A04A5F" w:rsidRPr="00A04A5F" w:rsidRDefault="00A04A5F" w:rsidP="00A04A5F">
      <w:pPr>
        <w:spacing w:before="1"/>
        <w:ind w:right="32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Рабочая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разработана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учетом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используемого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учебно-методического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комплекса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«Школа России»</w:t>
      </w:r>
      <w:r w:rsidRPr="00A04A5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издательства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«Просвещение».</w:t>
      </w:r>
    </w:p>
    <w:p w:rsidR="00A04A5F" w:rsidRPr="00A04A5F" w:rsidRDefault="00A04A5F" w:rsidP="00A04A5F">
      <w:pPr>
        <w:ind w:right="32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Предпочтение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УМК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«Школа России»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отдано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исходя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из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целей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задач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начального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МОУ «Лицей №31»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основных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принципов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развивающей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личностно-ориентированной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системы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обучения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данного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комплекса: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line="273" w:lineRule="auto"/>
        <w:ind w:right="332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деятельности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обеспечивает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активную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позицию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ребенка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в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обучении,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минимизирует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пассивное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восприятие учебного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содержания,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утомляющее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детей;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психологической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комфортности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ориентирует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снятие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стрессовых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класса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атмосферы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доброжелательности,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взаимопомощи, товарищества;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before="5" w:line="276" w:lineRule="auto"/>
        <w:ind w:right="333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принципы непрерывности и целостности обеспечивают соответствие содержания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устранения</w:t>
      </w:r>
      <w:r w:rsidRPr="00A04A5F">
        <w:rPr>
          <w:spacing w:val="60"/>
          <w:sz w:val="28"/>
          <w:szCs w:val="28"/>
        </w:rPr>
        <w:t xml:space="preserve"> </w:t>
      </w:r>
      <w:r w:rsidRPr="00A04A5F">
        <w:rPr>
          <w:sz w:val="28"/>
          <w:szCs w:val="28"/>
        </w:rPr>
        <w:t>«разрывов» в организации образовательного процесса, негативно влияющих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на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психическое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состояние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школьников;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334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принципы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минимакса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вариативности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обеспечивают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для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каждого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ребенка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максимума,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ниже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социально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безопасного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минимума,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что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является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заслоном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перегрузок,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lastRenderedPageBreak/>
        <w:t>разрушающих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здоровье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детей;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328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 творчества создает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условия для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успешной самореализации в обучении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каждого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ребенка,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что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придает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процессу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учения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личностный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смысл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делает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его</w:t>
      </w:r>
      <w:r w:rsidRPr="00A04A5F">
        <w:rPr>
          <w:spacing w:val="-57"/>
          <w:sz w:val="28"/>
          <w:szCs w:val="28"/>
        </w:rPr>
        <w:t xml:space="preserve"> </w:t>
      </w:r>
      <w:r w:rsidRPr="00A04A5F">
        <w:rPr>
          <w:sz w:val="28"/>
          <w:szCs w:val="28"/>
        </w:rPr>
        <w:t>интересным</w:t>
      </w:r>
      <w:r w:rsidRPr="00A04A5F">
        <w:rPr>
          <w:spacing w:val="-3"/>
          <w:sz w:val="28"/>
          <w:szCs w:val="28"/>
        </w:rPr>
        <w:t xml:space="preserve"> </w:t>
      </w:r>
      <w:r w:rsidRPr="00A04A5F">
        <w:rPr>
          <w:sz w:val="28"/>
          <w:szCs w:val="28"/>
        </w:rPr>
        <w:t>для</w:t>
      </w:r>
      <w:r w:rsidRPr="00A04A5F">
        <w:rPr>
          <w:spacing w:val="2"/>
          <w:sz w:val="28"/>
          <w:szCs w:val="28"/>
        </w:rPr>
        <w:t xml:space="preserve"> </w:t>
      </w:r>
      <w:r w:rsidRPr="00A04A5F">
        <w:rPr>
          <w:sz w:val="28"/>
          <w:szCs w:val="28"/>
        </w:rPr>
        <w:t>учащихся.</w:t>
      </w:r>
    </w:p>
    <w:p w:rsidR="00A04A5F" w:rsidRPr="00A04A5F" w:rsidRDefault="00A04A5F" w:rsidP="00A04A5F">
      <w:pPr>
        <w:ind w:right="32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Учебники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предмету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входят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состав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завершенной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предметной линии</w:t>
      </w:r>
      <w:r w:rsidRPr="00A04A5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учебников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«Перспектива».</w:t>
      </w:r>
    </w:p>
    <w:p w:rsidR="00A04A5F" w:rsidRPr="00A04A5F" w:rsidRDefault="00A04A5F" w:rsidP="00A04A5F">
      <w:pPr>
        <w:ind w:right="326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Содержание учебников и рабочей программы обеспечивает достижение требований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федерального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стандарта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ограниченными возможностями здоровья к планируемым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результатам освоения АООП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НОО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ТНР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(вариант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5.1.),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отвечает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задачам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развития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04A5F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базовых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национальных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ценностей,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соответствует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возрастным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психологическим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особенностям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реализует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принцип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научности с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учетом начального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уровня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 xml:space="preserve">     Рабочая программа разработана на основе ФГОС НОО 2021 г., планируемых результатов начального общего образования 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соответствии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 ООП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НОО,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УП, УМК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 мир»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Плешаков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А.А. (1 - 4 классы).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04A5F">
        <w:rPr>
          <w:rFonts w:ascii="Times New Roman" w:hAnsi="Times New Roman" w:cs="Times New Roman"/>
          <w:sz w:val="28"/>
          <w:szCs w:val="28"/>
        </w:rPr>
        <w:t>Содержание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рабочей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ступени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начального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предусматривает в 1, 2, 3, 4 классах изучение программного материала в рамках разделов “Человек и общество”, “Человек 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природа”,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“Правила безопасности жизнедеятельности”.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изучение предмета</w:t>
      </w:r>
      <w:r w:rsidRPr="00A04A5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“Окружающий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мир”</w:t>
      </w:r>
      <w:r w:rsidRPr="00A04A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ступени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начального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отводится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270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часов: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4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класс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–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68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часов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(2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часа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неделю).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</w:p>
    <w:sectPr w:rsidR="00A04A5F" w:rsidRPr="00A04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2017"/>
    <w:multiLevelType w:val="hybridMultilevel"/>
    <w:tmpl w:val="75829272"/>
    <w:lvl w:ilvl="0" w:tplc="8384C78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E46A2D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D47E89DA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ED8E03EA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6F8E238C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3C7265D4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EA76739C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8E36293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3C96A5D4">
      <w:numFmt w:val="bullet"/>
      <w:lvlText w:val="•"/>
      <w:lvlJc w:val="left"/>
      <w:pPr>
        <w:ind w:left="7969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A5F"/>
    <w:rsid w:val="00A0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A5F"/>
    <w:rPr>
      <w:rFonts w:ascii="Tahoma" w:hAnsi="Tahoma" w:cs="Tahoma"/>
      <w:sz w:val="16"/>
      <w:szCs w:val="16"/>
    </w:rPr>
  </w:style>
  <w:style w:type="paragraph" w:styleId="1">
    <w:name w:val="toc 1"/>
    <w:basedOn w:val="a"/>
    <w:autoRedefine/>
    <w:uiPriority w:val="99"/>
    <w:semiHidden/>
    <w:rsid w:val="00A04A5F"/>
    <w:pPr>
      <w:widowControl w:val="0"/>
      <w:autoSpaceDE w:val="0"/>
      <w:autoSpaceDN w:val="0"/>
      <w:spacing w:before="99" w:after="0" w:line="240" w:lineRule="auto"/>
      <w:ind w:left="622" w:hanging="1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A04A5F"/>
    <w:pPr>
      <w:widowControl w:val="0"/>
      <w:autoSpaceDE w:val="0"/>
      <w:autoSpaceDN w:val="0"/>
      <w:spacing w:after="0" w:line="322" w:lineRule="exact"/>
      <w:ind w:left="2211" w:right="213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A04A5F"/>
    <w:pPr>
      <w:widowControl w:val="0"/>
      <w:autoSpaceDE w:val="0"/>
      <w:autoSpaceDN w:val="0"/>
      <w:spacing w:after="0" w:line="240" w:lineRule="auto"/>
      <w:ind w:left="547" w:hanging="428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04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2023-10-09T16:23:00Z</dcterms:created>
  <dcterms:modified xsi:type="dcterms:W3CDTF">2023-10-09T16:27:00Z</dcterms:modified>
</cp:coreProperties>
</file>