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71F7" w:rsidRDefault="000371F7">
      <w:pPr>
        <w:pStyle w:val="a3"/>
        <w:ind w:left="958"/>
        <w:jc w:val="left"/>
        <w:rPr>
          <w:sz w:val="20"/>
        </w:rPr>
      </w:pPr>
    </w:p>
    <w:p w:rsidR="000371F7" w:rsidRDefault="00C61ACC">
      <w:pPr>
        <w:rPr>
          <w:sz w:val="20"/>
        </w:rPr>
        <w:sectPr w:rsidR="000371F7">
          <w:type w:val="continuous"/>
          <w:pgSz w:w="11910" w:h="16840"/>
          <w:pgMar w:top="1340" w:right="740" w:bottom="280" w:left="1580" w:header="720" w:footer="720" w:gutter="0"/>
          <w:cols w:space="720"/>
        </w:sectPr>
      </w:pPr>
      <w:r>
        <w:rPr>
          <w:noProof/>
          <w:sz w:val="20"/>
          <w:lang w:eastAsia="ru-RU"/>
        </w:rPr>
        <w:drawing>
          <wp:inline distT="0" distB="0" distL="0" distR="0">
            <wp:extent cx="6089650" cy="8686769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0" cy="8686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71F7" w:rsidRDefault="005F1D62">
      <w:pPr>
        <w:pStyle w:val="11"/>
        <w:spacing w:before="73"/>
        <w:ind w:right="2206"/>
      </w:pPr>
      <w:bookmarkStart w:id="0" w:name="Аннотация"/>
      <w:bookmarkEnd w:id="0"/>
      <w:r>
        <w:lastRenderedPageBreak/>
        <w:t>Аннотация</w:t>
      </w:r>
    </w:p>
    <w:p w:rsidR="000371F7" w:rsidRDefault="00C61ACC">
      <w:pPr>
        <w:spacing w:line="322" w:lineRule="exact"/>
        <w:ind w:left="2211" w:right="2211"/>
        <w:jc w:val="center"/>
        <w:rPr>
          <w:b/>
          <w:sz w:val="28"/>
        </w:rPr>
      </w:pPr>
      <w:r>
        <w:rPr>
          <w:b/>
          <w:sz w:val="28"/>
        </w:rPr>
        <w:t xml:space="preserve">К </w:t>
      </w:r>
      <w:r w:rsidR="005F1D62">
        <w:rPr>
          <w:b/>
          <w:sz w:val="28"/>
        </w:rPr>
        <w:t>рабочей</w:t>
      </w:r>
      <w:r>
        <w:rPr>
          <w:b/>
          <w:sz w:val="28"/>
        </w:rPr>
        <w:t xml:space="preserve"> </w:t>
      </w:r>
      <w:r w:rsidR="005F1D62">
        <w:rPr>
          <w:b/>
          <w:sz w:val="28"/>
        </w:rPr>
        <w:t>программе</w:t>
      </w:r>
      <w:r>
        <w:rPr>
          <w:b/>
          <w:sz w:val="28"/>
        </w:rPr>
        <w:t xml:space="preserve"> </w:t>
      </w:r>
      <w:r w:rsidR="005F1D62">
        <w:rPr>
          <w:b/>
          <w:sz w:val="28"/>
        </w:rPr>
        <w:t>учебного</w:t>
      </w:r>
      <w:r>
        <w:rPr>
          <w:b/>
          <w:sz w:val="28"/>
        </w:rPr>
        <w:t xml:space="preserve"> </w:t>
      </w:r>
      <w:r w:rsidR="005F1D62">
        <w:rPr>
          <w:b/>
          <w:sz w:val="28"/>
        </w:rPr>
        <w:t>предмета</w:t>
      </w:r>
    </w:p>
    <w:p w:rsidR="000371F7" w:rsidRDefault="005F1D62">
      <w:pPr>
        <w:pStyle w:val="11"/>
        <w:spacing w:line="240" w:lineRule="auto"/>
      </w:pPr>
      <w:bookmarkStart w:id="1" w:name="«Окружающий_мир»"/>
      <w:bookmarkEnd w:id="1"/>
      <w:r>
        <w:rPr>
          <w:w w:val="95"/>
        </w:rPr>
        <w:t>«Окружающий</w:t>
      </w:r>
      <w:r w:rsidR="00C61ACC">
        <w:rPr>
          <w:w w:val="95"/>
        </w:rPr>
        <w:t xml:space="preserve"> </w:t>
      </w:r>
      <w:r>
        <w:rPr>
          <w:w w:val="95"/>
        </w:rPr>
        <w:t>мир»</w:t>
      </w:r>
    </w:p>
    <w:p w:rsidR="000371F7" w:rsidRDefault="000371F7">
      <w:pPr>
        <w:pStyle w:val="a3"/>
        <w:spacing w:before="6"/>
        <w:ind w:left="0"/>
        <w:jc w:val="left"/>
        <w:rPr>
          <w:b/>
          <w:sz w:val="27"/>
        </w:rPr>
      </w:pPr>
    </w:p>
    <w:p w:rsidR="00B21C2E" w:rsidRDefault="00B21C2E" w:rsidP="00B21C2E">
      <w:pPr>
        <w:spacing w:line="264" w:lineRule="auto"/>
        <w:ind w:firstLine="708"/>
        <w:jc w:val="both"/>
        <w:rPr>
          <w:rStyle w:val="fontstyle01"/>
        </w:rPr>
      </w:pPr>
      <w:r>
        <w:rPr>
          <w:rStyle w:val="fontstyle01"/>
        </w:rPr>
        <w:t>Рабочая программа учебного предмета «Окружающий мир» составлена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на основе требований Федерального закона от 29 декабря 2012 г. № 273-ФЗ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«Об образовании в Российской Федерации»; федерального государственного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образовательного стандарта начального общего образования (приказ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Министерства образования и науки Российской Федерации от 06 октября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2009 г. № 373 «Об утверждении федерального государственного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образовательного стандарта начального общего образования» (в редакции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приказа </w:t>
      </w:r>
      <w:proofErr w:type="spellStart"/>
      <w:r>
        <w:rPr>
          <w:rStyle w:val="fontstyle01"/>
        </w:rPr>
        <w:t>Минобрнауки</w:t>
      </w:r>
      <w:proofErr w:type="spellEnd"/>
      <w:r>
        <w:rPr>
          <w:rStyle w:val="fontstyle01"/>
        </w:rPr>
        <w:t xml:space="preserve"> России от 31 декабря 2015 г. № 1576); с учётом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Основной образовательной программы НОО МОУ «Лицей №31»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утвержденной приказом №80 от 01.09.2014 г., Концепции </w:t>
      </w:r>
      <w:proofErr w:type="spellStart"/>
      <w:r>
        <w:rPr>
          <w:rStyle w:val="fontstyle01"/>
        </w:rPr>
        <w:t>духовнонравственного</w:t>
      </w:r>
      <w:proofErr w:type="spellEnd"/>
      <w:r>
        <w:rPr>
          <w:rStyle w:val="fontstyle01"/>
        </w:rPr>
        <w:t xml:space="preserve"> развития и воспитания личности гражданина России,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планируемых результатов начального общего образования и авторской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программы А.А.Плешакова «Окружающий мир» - УМК «Школа России».</w:t>
      </w:r>
    </w:p>
    <w:p w:rsidR="00B21C2E" w:rsidRPr="00B21C2E" w:rsidRDefault="00B21C2E" w:rsidP="00B21C2E">
      <w:pPr>
        <w:spacing w:line="264" w:lineRule="auto"/>
        <w:ind w:firstLine="708"/>
        <w:jc w:val="both"/>
        <w:rPr>
          <w:rStyle w:val="fontstyle01"/>
          <w:sz w:val="16"/>
          <w:szCs w:val="16"/>
        </w:rPr>
      </w:pPr>
      <w:bookmarkStart w:id="2" w:name="_GoBack"/>
    </w:p>
    <w:bookmarkEnd w:id="2"/>
    <w:p w:rsidR="00B21C2E" w:rsidRDefault="00B21C2E" w:rsidP="00B21C2E">
      <w:pPr>
        <w:spacing w:line="264" w:lineRule="auto"/>
        <w:ind w:firstLine="708"/>
        <w:jc w:val="both"/>
        <w:rPr>
          <w:rStyle w:val="fontstyle01"/>
        </w:rPr>
      </w:pPr>
      <w:r>
        <w:rPr>
          <w:rStyle w:val="fontstyle01"/>
        </w:rPr>
        <w:t xml:space="preserve">Программа обеспечена учебником: Окружающий мир. 4 класс. Учеб для </w:t>
      </w:r>
      <w:proofErr w:type="spellStart"/>
      <w:r>
        <w:rPr>
          <w:rStyle w:val="fontstyle01"/>
        </w:rPr>
        <w:t>общеобразоват</w:t>
      </w:r>
      <w:proofErr w:type="spellEnd"/>
      <w:r>
        <w:rPr>
          <w:rStyle w:val="fontstyle01"/>
        </w:rPr>
        <w:t>. организаций. В 2-х частях. / Плешаков А.А. - М.: Просвещение, 2021.</w:t>
      </w:r>
    </w:p>
    <w:p w:rsidR="00B21C2E" w:rsidRPr="00B21C2E" w:rsidRDefault="00B21C2E" w:rsidP="00B21C2E">
      <w:pPr>
        <w:spacing w:line="264" w:lineRule="auto"/>
        <w:ind w:firstLine="708"/>
        <w:jc w:val="both"/>
        <w:rPr>
          <w:rStyle w:val="fontstyle01"/>
          <w:sz w:val="16"/>
          <w:szCs w:val="16"/>
        </w:rPr>
      </w:pPr>
    </w:p>
    <w:p w:rsidR="00B21C2E" w:rsidRDefault="00B21C2E" w:rsidP="00B21C2E">
      <w:pPr>
        <w:spacing w:line="264" w:lineRule="auto"/>
        <w:ind w:firstLine="708"/>
        <w:jc w:val="both"/>
        <w:rPr>
          <w:rStyle w:val="fontstyle01"/>
        </w:rPr>
      </w:pPr>
      <w:r>
        <w:rPr>
          <w:rStyle w:val="fontstyle01"/>
        </w:rPr>
        <w:t>Согласно учебному плану МОУ «Лицей №31» учебный предмет «Окружающий мир» входит в предметную область «Обществознание и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естествознание». Всего на изучение данного учебного предмета в четвертом классе отводится 68 часов (2 ч в неделю). Программа рассчитана на 34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учебные недели.</w:t>
      </w:r>
    </w:p>
    <w:p w:rsidR="00B21C2E" w:rsidRPr="00B21C2E" w:rsidRDefault="00B21C2E" w:rsidP="00B21C2E">
      <w:pPr>
        <w:spacing w:line="264" w:lineRule="auto"/>
        <w:ind w:firstLine="708"/>
        <w:jc w:val="both"/>
        <w:rPr>
          <w:rStyle w:val="fontstyle01"/>
          <w:sz w:val="16"/>
          <w:szCs w:val="16"/>
        </w:rPr>
      </w:pPr>
    </w:p>
    <w:p w:rsidR="00B21C2E" w:rsidRDefault="00B21C2E" w:rsidP="00B21C2E">
      <w:pPr>
        <w:spacing w:line="264" w:lineRule="auto"/>
        <w:ind w:firstLine="708"/>
        <w:jc w:val="both"/>
        <w:rPr>
          <w:rStyle w:val="fontstyle01"/>
        </w:rPr>
      </w:pPr>
      <w:r>
        <w:rPr>
          <w:rStyle w:val="fontstyle01"/>
        </w:rPr>
        <w:t>Содержание учебного предмета направлено на формирование целостной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картины мира и осознание места в нём человека на основе единства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рационально-научного познания и эмоционально-ценностного осмысления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ребёнком личного опыта общения с людьми и природой; </w:t>
      </w:r>
      <w:proofErr w:type="spellStart"/>
      <w:r>
        <w:rPr>
          <w:rStyle w:val="fontstyle01"/>
        </w:rPr>
        <w:t>духовнонравственное</w:t>
      </w:r>
      <w:proofErr w:type="spellEnd"/>
      <w:r>
        <w:rPr>
          <w:rStyle w:val="fontstyle01"/>
        </w:rPr>
        <w:t xml:space="preserve"> развитие и воспитание личности гражданина России в условиях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культурного и конфессионального многообразия российского общества.</w:t>
      </w:r>
    </w:p>
    <w:p w:rsidR="00B21C2E" w:rsidRPr="00B21C2E" w:rsidRDefault="00B21C2E" w:rsidP="00B21C2E">
      <w:pPr>
        <w:spacing w:line="264" w:lineRule="auto"/>
        <w:ind w:firstLine="708"/>
        <w:jc w:val="both"/>
        <w:rPr>
          <w:rStyle w:val="fontstyle01"/>
          <w:sz w:val="16"/>
          <w:szCs w:val="16"/>
        </w:rPr>
      </w:pPr>
    </w:p>
    <w:p w:rsidR="00B21C2E" w:rsidRDefault="00B21C2E" w:rsidP="00B21C2E">
      <w:pPr>
        <w:spacing w:line="264" w:lineRule="auto"/>
        <w:ind w:firstLine="708"/>
        <w:jc w:val="both"/>
        <w:rPr>
          <w:rStyle w:val="fontstyle01"/>
          <w:sz w:val="16"/>
          <w:szCs w:val="16"/>
        </w:rPr>
      </w:pPr>
      <w:r>
        <w:rPr>
          <w:rStyle w:val="fontstyle01"/>
        </w:rPr>
        <w:t>Предмет представлен в программе следующими содержательными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линиями: человек и природа, человек и общество, правила безопасной жизни.  </w:t>
      </w:r>
    </w:p>
    <w:p w:rsidR="00B21C2E" w:rsidRPr="00B21C2E" w:rsidRDefault="00B21C2E" w:rsidP="00B21C2E">
      <w:pPr>
        <w:spacing w:line="264" w:lineRule="auto"/>
        <w:ind w:firstLine="708"/>
        <w:jc w:val="both"/>
        <w:rPr>
          <w:rStyle w:val="fontstyle01"/>
          <w:sz w:val="16"/>
          <w:szCs w:val="16"/>
        </w:rPr>
      </w:pPr>
    </w:p>
    <w:p w:rsidR="00B21C2E" w:rsidRDefault="00B21C2E" w:rsidP="00B21C2E">
      <w:pPr>
        <w:spacing w:line="264" w:lineRule="auto"/>
        <w:ind w:firstLine="708"/>
        <w:jc w:val="both"/>
        <w:rPr>
          <w:rStyle w:val="fontstyle01"/>
        </w:rPr>
      </w:pPr>
      <w:r>
        <w:rPr>
          <w:rStyle w:val="fontstyle01"/>
        </w:rPr>
        <w:t>Рабочая программа включает в себя:</w:t>
      </w:r>
    </w:p>
    <w:p w:rsidR="00B21C2E" w:rsidRDefault="00B21C2E" w:rsidP="00B21C2E">
      <w:pPr>
        <w:spacing w:line="264" w:lineRule="auto"/>
        <w:ind w:firstLine="708"/>
        <w:jc w:val="both"/>
        <w:rPr>
          <w:rStyle w:val="fontstyle01"/>
        </w:rPr>
      </w:pPr>
      <w:proofErr w:type="spellStart"/>
      <w:r>
        <w:rPr>
          <w:rStyle w:val="fontstyle21"/>
        </w:rPr>
        <w:t>o</w:t>
      </w:r>
      <w:proofErr w:type="spellEnd"/>
      <w:r>
        <w:rPr>
          <w:rStyle w:val="fontstyle21"/>
        </w:rPr>
        <w:t xml:space="preserve"> </w:t>
      </w:r>
      <w:r>
        <w:rPr>
          <w:rStyle w:val="fontstyle01"/>
        </w:rPr>
        <w:t>планируемые результаты освоения учебного предмета (личностные,</w:t>
      </w:r>
      <w:r>
        <w:rPr>
          <w:color w:val="000000"/>
          <w:sz w:val="28"/>
          <w:szCs w:val="28"/>
        </w:rPr>
        <w:br/>
      </w:r>
      <w:proofErr w:type="spellStart"/>
      <w:r>
        <w:rPr>
          <w:rStyle w:val="fontstyle01"/>
        </w:rPr>
        <w:t>метапредметные</w:t>
      </w:r>
      <w:proofErr w:type="spellEnd"/>
      <w:r>
        <w:rPr>
          <w:rStyle w:val="fontstyle01"/>
        </w:rPr>
        <w:t>, предметные);</w:t>
      </w:r>
    </w:p>
    <w:p w:rsidR="00B21C2E" w:rsidRDefault="00B21C2E" w:rsidP="00B21C2E">
      <w:pPr>
        <w:spacing w:line="264" w:lineRule="auto"/>
        <w:ind w:firstLine="708"/>
        <w:jc w:val="both"/>
        <w:rPr>
          <w:rStyle w:val="fontstyle01"/>
        </w:rPr>
      </w:pPr>
      <w:r>
        <w:rPr>
          <w:rStyle w:val="fontstyle21"/>
        </w:rPr>
        <w:t xml:space="preserve">o </w:t>
      </w:r>
      <w:r>
        <w:rPr>
          <w:rStyle w:val="fontstyle01"/>
        </w:rPr>
        <w:t>содержание учебного предмета;</w:t>
      </w:r>
    </w:p>
    <w:p w:rsidR="00B21C2E" w:rsidRDefault="00B21C2E" w:rsidP="00B21C2E">
      <w:pPr>
        <w:spacing w:line="264" w:lineRule="auto"/>
        <w:ind w:firstLine="708"/>
        <w:jc w:val="both"/>
        <w:rPr>
          <w:rStyle w:val="fontstyle01"/>
        </w:rPr>
      </w:pPr>
      <w:r>
        <w:rPr>
          <w:rStyle w:val="fontstyle21"/>
        </w:rPr>
        <w:t>o</w:t>
      </w:r>
      <w:r>
        <w:rPr>
          <w:rStyle w:val="fontstyle01"/>
        </w:rPr>
        <w:t>тематическое планирование с указанием количества часов, отводимых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на освоение каждой темы.</w:t>
      </w:r>
    </w:p>
    <w:p w:rsidR="000371F7" w:rsidRPr="00F316A1" w:rsidRDefault="00B21C2E" w:rsidP="00B21C2E">
      <w:pPr>
        <w:spacing w:line="264" w:lineRule="auto"/>
        <w:ind w:firstLine="708"/>
        <w:jc w:val="both"/>
        <w:rPr>
          <w:color w:val="000000" w:themeColor="text1"/>
          <w:sz w:val="28"/>
          <w:szCs w:val="28"/>
        </w:rPr>
      </w:pPr>
      <w:r>
        <w:rPr>
          <w:rStyle w:val="fontstyle01"/>
        </w:rPr>
        <w:t>Срок реализации программы 1 год.</w:t>
      </w:r>
    </w:p>
    <w:sectPr w:rsidR="000371F7" w:rsidRPr="00F316A1" w:rsidSect="000371F7">
      <w:pgSz w:w="11910" w:h="16840"/>
      <w:pgMar w:top="1020" w:right="740" w:bottom="280" w:left="15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6FD7611"/>
    <w:multiLevelType w:val="hybridMultilevel"/>
    <w:tmpl w:val="6D4438F6"/>
    <w:lvl w:ilvl="0" w:tplc="B3788DF4">
      <w:numFmt w:val="bullet"/>
      <w:lvlText w:val="●"/>
      <w:lvlJc w:val="left"/>
      <w:pPr>
        <w:ind w:left="829" w:hanging="360"/>
      </w:pPr>
      <w:rPr>
        <w:rFonts w:hint="default"/>
        <w:w w:val="100"/>
        <w:lang w:val="ru-RU" w:eastAsia="en-US" w:bidi="ar-SA"/>
      </w:rPr>
    </w:lvl>
    <w:lvl w:ilvl="1" w:tplc="50100D46">
      <w:numFmt w:val="bullet"/>
      <w:lvlText w:val="•"/>
      <w:lvlJc w:val="left"/>
      <w:pPr>
        <w:ind w:left="2069" w:hanging="360"/>
      </w:pPr>
      <w:rPr>
        <w:rFonts w:hint="default"/>
        <w:lang w:val="ru-RU" w:eastAsia="en-US" w:bidi="ar-SA"/>
      </w:rPr>
    </w:lvl>
    <w:lvl w:ilvl="2" w:tplc="869A2BA8">
      <w:numFmt w:val="bullet"/>
      <w:lvlText w:val="•"/>
      <w:lvlJc w:val="left"/>
      <w:pPr>
        <w:ind w:left="3319" w:hanging="360"/>
      </w:pPr>
      <w:rPr>
        <w:rFonts w:hint="default"/>
        <w:lang w:val="ru-RU" w:eastAsia="en-US" w:bidi="ar-SA"/>
      </w:rPr>
    </w:lvl>
    <w:lvl w:ilvl="3" w:tplc="232820F0">
      <w:numFmt w:val="bullet"/>
      <w:lvlText w:val="•"/>
      <w:lvlJc w:val="left"/>
      <w:pPr>
        <w:ind w:left="4569" w:hanging="360"/>
      </w:pPr>
      <w:rPr>
        <w:rFonts w:hint="default"/>
        <w:lang w:val="ru-RU" w:eastAsia="en-US" w:bidi="ar-SA"/>
      </w:rPr>
    </w:lvl>
    <w:lvl w:ilvl="4" w:tplc="1A801C68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03D69E30">
      <w:numFmt w:val="bullet"/>
      <w:lvlText w:val="•"/>
      <w:lvlJc w:val="left"/>
      <w:pPr>
        <w:ind w:left="7068" w:hanging="360"/>
      </w:pPr>
      <w:rPr>
        <w:rFonts w:hint="default"/>
        <w:lang w:val="ru-RU" w:eastAsia="en-US" w:bidi="ar-SA"/>
      </w:rPr>
    </w:lvl>
    <w:lvl w:ilvl="6" w:tplc="30802298">
      <w:numFmt w:val="bullet"/>
      <w:lvlText w:val="•"/>
      <w:lvlJc w:val="left"/>
      <w:pPr>
        <w:ind w:left="8318" w:hanging="360"/>
      </w:pPr>
      <w:rPr>
        <w:rFonts w:hint="default"/>
        <w:lang w:val="ru-RU" w:eastAsia="en-US" w:bidi="ar-SA"/>
      </w:rPr>
    </w:lvl>
    <w:lvl w:ilvl="7" w:tplc="7548B726">
      <w:numFmt w:val="bullet"/>
      <w:lvlText w:val="•"/>
      <w:lvlJc w:val="left"/>
      <w:pPr>
        <w:ind w:left="9567" w:hanging="360"/>
      </w:pPr>
      <w:rPr>
        <w:rFonts w:hint="default"/>
        <w:lang w:val="ru-RU" w:eastAsia="en-US" w:bidi="ar-SA"/>
      </w:rPr>
    </w:lvl>
    <w:lvl w:ilvl="8" w:tplc="E5F6D43A">
      <w:numFmt w:val="bullet"/>
      <w:lvlText w:val="•"/>
      <w:lvlJc w:val="left"/>
      <w:pPr>
        <w:ind w:left="10817" w:hanging="360"/>
      </w:pPr>
      <w:rPr>
        <w:rFonts w:hint="default"/>
        <w:lang w:val="ru-RU" w:eastAsia="en-US" w:bidi="ar-SA"/>
      </w:rPr>
    </w:lvl>
  </w:abstractNum>
  <w:abstractNum w:abstractNumId="1">
    <w:nsid w:val="46E92380"/>
    <w:multiLevelType w:val="hybridMultilevel"/>
    <w:tmpl w:val="20D60A74"/>
    <w:lvl w:ilvl="0" w:tplc="76E4A5AA">
      <w:numFmt w:val="bullet"/>
      <w:lvlText w:val=""/>
      <w:lvlJc w:val="left"/>
      <w:pPr>
        <w:ind w:left="547" w:hanging="428"/>
      </w:pPr>
      <w:rPr>
        <w:rFonts w:ascii="Symbol" w:eastAsia="Symbol" w:hAnsi="Symbol" w:cs="Symbol" w:hint="default"/>
        <w:w w:val="96"/>
        <w:sz w:val="28"/>
        <w:szCs w:val="28"/>
        <w:lang w:val="ru-RU" w:eastAsia="en-US" w:bidi="ar-SA"/>
      </w:rPr>
    </w:lvl>
    <w:lvl w:ilvl="1" w:tplc="02AE2F56">
      <w:numFmt w:val="bullet"/>
      <w:lvlText w:val="•"/>
      <w:lvlJc w:val="left"/>
      <w:pPr>
        <w:ind w:left="1444" w:hanging="428"/>
      </w:pPr>
      <w:rPr>
        <w:rFonts w:hint="default"/>
        <w:lang w:val="ru-RU" w:eastAsia="en-US" w:bidi="ar-SA"/>
      </w:rPr>
    </w:lvl>
    <w:lvl w:ilvl="2" w:tplc="7DAC8FC0">
      <w:numFmt w:val="bullet"/>
      <w:lvlText w:val="•"/>
      <w:lvlJc w:val="left"/>
      <w:pPr>
        <w:ind w:left="2349" w:hanging="428"/>
      </w:pPr>
      <w:rPr>
        <w:rFonts w:hint="default"/>
        <w:lang w:val="ru-RU" w:eastAsia="en-US" w:bidi="ar-SA"/>
      </w:rPr>
    </w:lvl>
    <w:lvl w:ilvl="3" w:tplc="5FDA98FA">
      <w:numFmt w:val="bullet"/>
      <w:lvlText w:val="•"/>
      <w:lvlJc w:val="left"/>
      <w:pPr>
        <w:ind w:left="3254" w:hanging="428"/>
      </w:pPr>
      <w:rPr>
        <w:rFonts w:hint="default"/>
        <w:lang w:val="ru-RU" w:eastAsia="en-US" w:bidi="ar-SA"/>
      </w:rPr>
    </w:lvl>
    <w:lvl w:ilvl="4" w:tplc="45508226">
      <w:numFmt w:val="bullet"/>
      <w:lvlText w:val="•"/>
      <w:lvlJc w:val="left"/>
      <w:pPr>
        <w:ind w:left="4159" w:hanging="428"/>
      </w:pPr>
      <w:rPr>
        <w:rFonts w:hint="default"/>
        <w:lang w:val="ru-RU" w:eastAsia="en-US" w:bidi="ar-SA"/>
      </w:rPr>
    </w:lvl>
    <w:lvl w:ilvl="5" w:tplc="82D0DFA2">
      <w:numFmt w:val="bullet"/>
      <w:lvlText w:val="•"/>
      <w:lvlJc w:val="left"/>
      <w:pPr>
        <w:ind w:left="5064" w:hanging="428"/>
      </w:pPr>
      <w:rPr>
        <w:rFonts w:hint="default"/>
        <w:lang w:val="ru-RU" w:eastAsia="en-US" w:bidi="ar-SA"/>
      </w:rPr>
    </w:lvl>
    <w:lvl w:ilvl="6" w:tplc="C9D20352">
      <w:numFmt w:val="bullet"/>
      <w:lvlText w:val="•"/>
      <w:lvlJc w:val="left"/>
      <w:pPr>
        <w:ind w:left="5969" w:hanging="428"/>
      </w:pPr>
      <w:rPr>
        <w:rFonts w:hint="default"/>
        <w:lang w:val="ru-RU" w:eastAsia="en-US" w:bidi="ar-SA"/>
      </w:rPr>
    </w:lvl>
    <w:lvl w:ilvl="7" w:tplc="B5E235AC">
      <w:numFmt w:val="bullet"/>
      <w:lvlText w:val="•"/>
      <w:lvlJc w:val="left"/>
      <w:pPr>
        <w:ind w:left="6874" w:hanging="428"/>
      </w:pPr>
      <w:rPr>
        <w:rFonts w:hint="default"/>
        <w:lang w:val="ru-RU" w:eastAsia="en-US" w:bidi="ar-SA"/>
      </w:rPr>
    </w:lvl>
    <w:lvl w:ilvl="8" w:tplc="8DB269A8">
      <w:numFmt w:val="bullet"/>
      <w:lvlText w:val="•"/>
      <w:lvlJc w:val="left"/>
      <w:pPr>
        <w:ind w:left="7779" w:hanging="428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</w:compat>
  <w:rsids>
    <w:rsidRoot w:val="000371F7"/>
    <w:rsid w:val="0000724A"/>
    <w:rsid w:val="000371F7"/>
    <w:rsid w:val="00364718"/>
    <w:rsid w:val="005F1D62"/>
    <w:rsid w:val="00B14ADA"/>
    <w:rsid w:val="00B21C2E"/>
    <w:rsid w:val="00C35084"/>
    <w:rsid w:val="00C61ACC"/>
    <w:rsid w:val="00F316A1"/>
    <w:rsid w:val="00F57CE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371F7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371F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0371F7"/>
    <w:pPr>
      <w:ind w:left="119"/>
      <w:jc w:val="both"/>
    </w:pPr>
    <w:rPr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0371F7"/>
    <w:pPr>
      <w:spacing w:line="322" w:lineRule="exact"/>
      <w:ind w:left="2211" w:right="2135"/>
      <w:jc w:val="center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0371F7"/>
    <w:pPr>
      <w:ind w:left="547" w:hanging="428"/>
      <w:jc w:val="both"/>
    </w:pPr>
  </w:style>
  <w:style w:type="paragraph" w:customStyle="1" w:styleId="TableParagraph">
    <w:name w:val="Table Paragraph"/>
    <w:basedOn w:val="a"/>
    <w:uiPriority w:val="1"/>
    <w:qFormat/>
    <w:rsid w:val="000371F7"/>
  </w:style>
  <w:style w:type="paragraph" w:styleId="a5">
    <w:name w:val="Balloon Text"/>
    <w:basedOn w:val="a"/>
    <w:link w:val="a6"/>
    <w:uiPriority w:val="99"/>
    <w:semiHidden/>
    <w:unhideWhenUsed/>
    <w:rsid w:val="005F1D6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F1D62"/>
    <w:rPr>
      <w:rFonts w:ascii="Tahoma" w:eastAsia="Times New Roman" w:hAnsi="Tahoma" w:cs="Tahoma"/>
      <w:sz w:val="16"/>
      <w:szCs w:val="16"/>
      <w:lang w:val="ru-RU"/>
    </w:rPr>
  </w:style>
  <w:style w:type="character" w:customStyle="1" w:styleId="fontstyle01">
    <w:name w:val="fontstyle01"/>
    <w:basedOn w:val="a0"/>
    <w:rsid w:val="00B21C2E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B21C2E"/>
    <w:rPr>
      <w:rFonts w:ascii="Courier New" w:hAnsi="Courier New" w:cs="Courier New" w:hint="default"/>
      <w:b w:val="0"/>
      <w:bCs w:val="0"/>
      <w:i w:val="0"/>
      <w:iCs w:val="0"/>
      <w:color w:val="000000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1805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323</Words>
  <Characters>1842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5</cp:revision>
  <dcterms:created xsi:type="dcterms:W3CDTF">2024-08-28T08:07:00Z</dcterms:created>
  <dcterms:modified xsi:type="dcterms:W3CDTF">2024-09-16T10:17:00Z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2023-09-11T00:00:00Z</vt:filetime>
  </property>
</Properties>
</file>