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458C" w:rsidRDefault="009B458C">
      <w:pPr>
        <w:pStyle w:val="a3"/>
        <w:ind w:left="910"/>
        <w:jc w:val="left"/>
        <w:rPr>
          <w:sz w:val="20"/>
        </w:rPr>
      </w:pPr>
    </w:p>
    <w:p w:rsidR="009B458C" w:rsidRDefault="00D215F0">
      <w:pPr>
        <w:rPr>
          <w:sz w:val="20"/>
        </w:rPr>
        <w:sectPr w:rsidR="009B458C">
          <w:type w:val="continuous"/>
          <w:pgSz w:w="11910" w:h="16840"/>
          <w:pgMar w:top="1320" w:right="660" w:bottom="280" w:left="1580" w:header="720" w:footer="720" w:gutter="0"/>
          <w:cols w:space="720"/>
        </w:sectPr>
      </w:pPr>
      <w:r>
        <w:rPr>
          <w:noProof/>
          <w:sz w:val="20"/>
          <w:lang w:eastAsia="ru-RU"/>
        </w:rPr>
        <w:drawing>
          <wp:inline distT="0" distB="0" distL="0" distR="0">
            <wp:extent cx="6140450" cy="8615148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0450" cy="86151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B458C" w:rsidRDefault="006041C8">
      <w:pPr>
        <w:pStyle w:val="11"/>
        <w:spacing w:before="73"/>
        <w:ind w:left="3804"/>
      </w:pPr>
      <w:bookmarkStart w:id="0" w:name="Аннотация"/>
      <w:bookmarkEnd w:id="0"/>
      <w:r>
        <w:lastRenderedPageBreak/>
        <w:t>Аннотация</w:t>
      </w:r>
    </w:p>
    <w:p w:rsidR="009B458C" w:rsidRDefault="00D215F0">
      <w:pPr>
        <w:spacing w:line="322" w:lineRule="exact"/>
        <w:ind w:left="2217" w:right="2286"/>
        <w:jc w:val="center"/>
        <w:rPr>
          <w:b/>
          <w:sz w:val="28"/>
        </w:rPr>
      </w:pPr>
      <w:r>
        <w:rPr>
          <w:b/>
          <w:sz w:val="28"/>
        </w:rPr>
        <w:t xml:space="preserve">К </w:t>
      </w:r>
      <w:r w:rsidR="006041C8">
        <w:rPr>
          <w:b/>
          <w:sz w:val="28"/>
        </w:rPr>
        <w:t>рабочей</w:t>
      </w:r>
      <w:r>
        <w:rPr>
          <w:b/>
          <w:sz w:val="28"/>
        </w:rPr>
        <w:t xml:space="preserve"> </w:t>
      </w:r>
      <w:r w:rsidR="006041C8">
        <w:rPr>
          <w:b/>
          <w:sz w:val="28"/>
        </w:rPr>
        <w:t>программе</w:t>
      </w:r>
      <w:r>
        <w:rPr>
          <w:b/>
          <w:sz w:val="28"/>
        </w:rPr>
        <w:t xml:space="preserve"> </w:t>
      </w:r>
      <w:r w:rsidR="006041C8">
        <w:rPr>
          <w:b/>
          <w:sz w:val="28"/>
        </w:rPr>
        <w:t>учебного</w:t>
      </w:r>
      <w:r>
        <w:rPr>
          <w:b/>
          <w:sz w:val="28"/>
        </w:rPr>
        <w:t xml:space="preserve"> </w:t>
      </w:r>
      <w:r w:rsidR="006041C8">
        <w:rPr>
          <w:b/>
          <w:sz w:val="28"/>
        </w:rPr>
        <w:t>предмета</w:t>
      </w:r>
    </w:p>
    <w:p w:rsidR="009B458C" w:rsidRDefault="006041C8">
      <w:pPr>
        <w:pStyle w:val="11"/>
        <w:spacing w:line="240" w:lineRule="auto"/>
        <w:ind w:left="3876"/>
      </w:pPr>
      <w:bookmarkStart w:id="1" w:name="«Математика»"/>
      <w:bookmarkEnd w:id="1"/>
      <w:r>
        <w:t>«Математика»</w:t>
      </w:r>
    </w:p>
    <w:p w:rsidR="009B458C" w:rsidRDefault="009B458C">
      <w:pPr>
        <w:pStyle w:val="a3"/>
        <w:spacing w:before="1"/>
        <w:ind w:left="0"/>
        <w:jc w:val="left"/>
        <w:rPr>
          <w:b/>
          <w:sz w:val="27"/>
        </w:rPr>
      </w:pPr>
    </w:p>
    <w:p w:rsidR="00D6169F" w:rsidRDefault="00D6169F" w:rsidP="001B7615">
      <w:pPr>
        <w:pStyle w:val="TableParagraph"/>
        <w:ind w:left="109" w:right="97"/>
        <w:jc w:val="both"/>
        <w:rPr>
          <w:rStyle w:val="fontstyle01"/>
        </w:rPr>
      </w:pPr>
      <w:r>
        <w:rPr>
          <w:rStyle w:val="fontstyle01"/>
        </w:rPr>
        <w:t>Рабочая программа учебного предмета «Математика» составлена на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основе требований Федерального закона от 29 декабря 2012 г. № 273-ФЗ «Об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образовании в Российской Федерации»; федерального государственного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образовательного стандарта начального общего образования (приказ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Министерства образования и науки Российской Федерации от 06 октября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2009 г. № 373 «Об утверждении федерального государственного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образовательного стандарта начального общего образования» (в редакции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приказа </w:t>
      </w:r>
      <w:proofErr w:type="spellStart"/>
      <w:r>
        <w:rPr>
          <w:rStyle w:val="fontstyle01"/>
        </w:rPr>
        <w:t>Минобрнауки</w:t>
      </w:r>
      <w:proofErr w:type="spellEnd"/>
      <w:r>
        <w:rPr>
          <w:rStyle w:val="fontstyle01"/>
        </w:rPr>
        <w:t xml:space="preserve"> России от 31 декабря 2015 г. № 1576); </w:t>
      </w:r>
      <w:r w:rsidR="001B7615" w:rsidRPr="00065E76">
        <w:rPr>
          <w:sz w:val="28"/>
          <w:szCs w:val="28"/>
        </w:rPr>
        <w:t>программой НОО по математике (</w:t>
      </w:r>
      <w:r w:rsidR="001B7615" w:rsidRPr="00065E76">
        <w:rPr>
          <w:i/>
          <w:sz w:val="28"/>
          <w:szCs w:val="28"/>
        </w:rPr>
        <w:t>одобрена решением ФУМО по общему образованию протокол 3/21от27.09.2021 г.</w:t>
      </w:r>
      <w:r w:rsidR="001B7615">
        <w:rPr>
          <w:i/>
          <w:sz w:val="28"/>
          <w:szCs w:val="28"/>
        </w:rPr>
        <w:t xml:space="preserve">), </w:t>
      </w:r>
      <w:r>
        <w:rPr>
          <w:rStyle w:val="fontstyle01"/>
        </w:rPr>
        <w:t xml:space="preserve">с учётомОсновной образовательной программы НОО МОУ «Лицей №31»утвержденной приказом №80 от 01.09.2014 г., Концепции </w:t>
      </w:r>
      <w:proofErr w:type="spellStart"/>
      <w:r>
        <w:rPr>
          <w:rStyle w:val="fontstyle01"/>
        </w:rPr>
        <w:t>духовнонравственного</w:t>
      </w:r>
      <w:proofErr w:type="spellEnd"/>
      <w:r>
        <w:rPr>
          <w:rStyle w:val="fontstyle01"/>
        </w:rPr>
        <w:t xml:space="preserve"> развития и воспитания личности гражданина России,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планируемых результатов начального общего образования и авторской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 xml:space="preserve">программы «Математика» М.И.Моро, М.А.Бантовой, </w:t>
      </w:r>
      <w:proofErr w:type="spellStart"/>
      <w:r>
        <w:rPr>
          <w:rStyle w:val="fontstyle01"/>
        </w:rPr>
        <w:t>Г.В.Бельтюковой</w:t>
      </w:r>
      <w:proofErr w:type="spellEnd"/>
      <w:r>
        <w:rPr>
          <w:rStyle w:val="fontstyle01"/>
        </w:rPr>
        <w:t>,</w:t>
      </w:r>
      <w:r>
        <w:rPr>
          <w:color w:val="000000"/>
          <w:sz w:val="28"/>
          <w:szCs w:val="28"/>
        </w:rPr>
        <w:br/>
      </w:r>
      <w:proofErr w:type="spellStart"/>
      <w:r w:rsidR="001B7615" w:rsidRPr="00065E76">
        <w:rPr>
          <w:sz w:val="28"/>
          <w:szCs w:val="28"/>
        </w:rPr>
        <w:t>идругие,АО</w:t>
      </w:r>
      <w:proofErr w:type="spellEnd"/>
      <w:r w:rsidR="001B7615" w:rsidRPr="00065E76">
        <w:rPr>
          <w:sz w:val="28"/>
          <w:szCs w:val="28"/>
        </w:rPr>
        <w:t xml:space="preserve"> «Издательство «Просвещение» (</w:t>
      </w:r>
      <w:r w:rsidR="001B7615" w:rsidRPr="00065E76">
        <w:rPr>
          <w:i/>
          <w:sz w:val="28"/>
          <w:szCs w:val="28"/>
        </w:rPr>
        <w:t>1.1.1.4.1.1.1.- 1.1.1.4.1.1.4. ФПУ утв. приказом Министерства просвещения РФ от 21сентября 2022 г. № 858</w:t>
      </w:r>
      <w:bookmarkStart w:id="2" w:name="_GoBack"/>
      <w:bookmarkEnd w:id="2"/>
      <w:r w:rsidR="001B7615">
        <w:rPr>
          <w:i/>
          <w:sz w:val="28"/>
          <w:szCs w:val="28"/>
        </w:rPr>
        <w:t xml:space="preserve">) </w:t>
      </w:r>
      <w:r>
        <w:rPr>
          <w:rStyle w:val="fontstyle01"/>
        </w:rPr>
        <w:t>- УМК «Школа России».</w:t>
      </w:r>
    </w:p>
    <w:p w:rsidR="00D6169F" w:rsidRPr="00D6169F" w:rsidRDefault="00D6169F" w:rsidP="00D6169F">
      <w:pPr>
        <w:pStyle w:val="TableParagraph"/>
        <w:ind w:left="109" w:right="97" w:firstLine="611"/>
        <w:jc w:val="both"/>
        <w:rPr>
          <w:rStyle w:val="fontstyle01"/>
          <w:sz w:val="16"/>
          <w:szCs w:val="16"/>
        </w:rPr>
      </w:pPr>
    </w:p>
    <w:p w:rsidR="00D6169F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01"/>
        </w:rPr>
        <w:t xml:space="preserve">Программа обеспечена учебником:Математика. 4 класс. Учеб для </w:t>
      </w:r>
      <w:proofErr w:type="spellStart"/>
      <w:r>
        <w:rPr>
          <w:rStyle w:val="fontstyle01"/>
        </w:rPr>
        <w:t>общеобразоват</w:t>
      </w:r>
      <w:proofErr w:type="spellEnd"/>
      <w:r>
        <w:rPr>
          <w:rStyle w:val="fontstyle01"/>
        </w:rPr>
        <w:t xml:space="preserve">. организаций. В 2-хчастях./ М.И. Моро М.А. </w:t>
      </w:r>
      <w:proofErr w:type="spellStart"/>
      <w:r>
        <w:rPr>
          <w:rStyle w:val="fontstyle01"/>
        </w:rPr>
        <w:t>Бантова</w:t>
      </w:r>
      <w:proofErr w:type="spellEnd"/>
      <w:r>
        <w:rPr>
          <w:rStyle w:val="fontstyle01"/>
        </w:rPr>
        <w:t xml:space="preserve">, Г.В. </w:t>
      </w:r>
      <w:proofErr w:type="spellStart"/>
      <w:r>
        <w:rPr>
          <w:rStyle w:val="fontstyle01"/>
        </w:rPr>
        <w:t>Бельтюкова</w:t>
      </w:r>
      <w:proofErr w:type="spellEnd"/>
      <w:r>
        <w:rPr>
          <w:rStyle w:val="fontstyle01"/>
        </w:rPr>
        <w:t xml:space="preserve"> и др.- М.: Просвещение,2021.</w:t>
      </w:r>
    </w:p>
    <w:p w:rsidR="00D6169F" w:rsidRDefault="00D6169F" w:rsidP="00D6169F">
      <w:pPr>
        <w:pStyle w:val="TableParagraph"/>
        <w:ind w:left="109" w:right="97" w:firstLine="611"/>
        <w:jc w:val="both"/>
        <w:rPr>
          <w:rStyle w:val="fontstyle01"/>
          <w:sz w:val="16"/>
          <w:szCs w:val="16"/>
        </w:rPr>
      </w:pP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01"/>
        </w:rPr>
        <w:t>Согласно учебному плану МОУ «Лицей №31» учебный предмет«Математика» входит в предметную область «Математика и информатика».Всего на изучение данного учебного предмета в</w:t>
      </w:r>
      <w:r w:rsidR="001B7615">
        <w:rPr>
          <w:rStyle w:val="fontstyle01"/>
        </w:rPr>
        <w:t xml:space="preserve"> четвертом</w:t>
      </w:r>
      <w:r>
        <w:rPr>
          <w:rStyle w:val="fontstyle01"/>
        </w:rPr>
        <w:t xml:space="preserve"> классе отводится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136 часов (4 ч в неделю). Программа рассчитана на 34 учебные недели.</w:t>
      </w:r>
    </w:p>
    <w:p w:rsidR="001B7615" w:rsidRDefault="001B7615" w:rsidP="00D6169F">
      <w:pPr>
        <w:pStyle w:val="TableParagraph"/>
        <w:ind w:left="109" w:right="97" w:firstLine="611"/>
        <w:jc w:val="both"/>
        <w:rPr>
          <w:rStyle w:val="fontstyle01"/>
          <w:sz w:val="16"/>
          <w:szCs w:val="16"/>
        </w:rPr>
      </w:pP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01"/>
        </w:rPr>
        <w:t>Содержание учебного предмета направлено на математическое развитие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младших школьников; формирование системы начальных математических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знаний; воспитание интереса к математике, к умственной деятельности,развитиестремления использовать математические знания в повседневной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жизни.</w:t>
      </w:r>
    </w:p>
    <w:p w:rsidR="001B7615" w:rsidRDefault="001B7615" w:rsidP="00D6169F">
      <w:pPr>
        <w:pStyle w:val="TableParagraph"/>
        <w:ind w:left="109" w:right="97" w:firstLine="611"/>
        <w:jc w:val="both"/>
        <w:rPr>
          <w:color w:val="000000"/>
          <w:sz w:val="16"/>
          <w:szCs w:val="16"/>
        </w:rPr>
      </w:pP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01"/>
        </w:rPr>
        <w:t>Математика представлена в программе следующими содержательными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линиями: числа и величины, арифметические действия, текстовые задачи,пространственные отношения, геометрические фигуры, геометрические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величины, работа с информацией.</w:t>
      </w:r>
    </w:p>
    <w:p w:rsidR="001B7615" w:rsidRDefault="001B7615" w:rsidP="00D6169F">
      <w:pPr>
        <w:pStyle w:val="TableParagraph"/>
        <w:ind w:left="109" w:right="97" w:firstLine="611"/>
        <w:jc w:val="both"/>
        <w:rPr>
          <w:rStyle w:val="fontstyle01"/>
        </w:rPr>
      </w:pP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01"/>
        </w:rPr>
        <w:t>Рабочая программа включает в себя:</w:t>
      </w: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 xml:space="preserve">планируемые результаты освоения учебного предмета </w:t>
      </w:r>
      <w:r>
        <w:rPr>
          <w:rStyle w:val="fontstyle01"/>
        </w:rPr>
        <w:lastRenderedPageBreak/>
        <w:t>(</w:t>
      </w:r>
      <w:proofErr w:type="spellStart"/>
      <w:r>
        <w:rPr>
          <w:rStyle w:val="fontstyle01"/>
        </w:rPr>
        <w:t>личностные,метапредметные</w:t>
      </w:r>
      <w:proofErr w:type="spellEnd"/>
      <w:r>
        <w:rPr>
          <w:rStyle w:val="fontstyle01"/>
        </w:rPr>
        <w:t>, предметные);</w:t>
      </w: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>содержание учебного предмета;</w:t>
      </w:r>
    </w:p>
    <w:p w:rsidR="001B7615" w:rsidRDefault="00D6169F" w:rsidP="00D6169F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21"/>
        </w:rPr>
        <w:t xml:space="preserve">o </w:t>
      </w:r>
      <w:r>
        <w:rPr>
          <w:rStyle w:val="fontstyle01"/>
        </w:rPr>
        <w:t>тематическое планирование с указанием количества часов, отводимых</w:t>
      </w:r>
      <w:r>
        <w:rPr>
          <w:color w:val="000000"/>
          <w:sz w:val="28"/>
          <w:szCs w:val="28"/>
        </w:rPr>
        <w:br/>
      </w:r>
      <w:r>
        <w:rPr>
          <w:rStyle w:val="fontstyle01"/>
        </w:rPr>
        <w:t>на освоение каждой темы.</w:t>
      </w:r>
    </w:p>
    <w:p w:rsidR="001B7615" w:rsidRDefault="00D6169F" w:rsidP="001B7615">
      <w:pPr>
        <w:pStyle w:val="TableParagraph"/>
        <w:ind w:left="109" w:right="97" w:firstLine="611"/>
        <w:jc w:val="both"/>
        <w:rPr>
          <w:rStyle w:val="fontstyle01"/>
        </w:rPr>
      </w:pPr>
      <w:r>
        <w:rPr>
          <w:rStyle w:val="fontstyle01"/>
        </w:rPr>
        <w:t>Срок реализации программы 1 год.</w:t>
      </w:r>
    </w:p>
    <w:sectPr w:rsidR="001B7615" w:rsidSect="009B458C">
      <w:pgSz w:w="11910" w:h="16840"/>
      <w:pgMar w:top="1020" w:right="660" w:bottom="280" w:left="15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F02572"/>
    <w:multiLevelType w:val="hybridMultilevel"/>
    <w:tmpl w:val="71262562"/>
    <w:lvl w:ilvl="0" w:tplc="A606C2B2">
      <w:numFmt w:val="bullet"/>
      <w:lvlText w:val="●"/>
      <w:lvlJc w:val="left"/>
      <w:pPr>
        <w:ind w:left="829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D78830E">
      <w:numFmt w:val="bullet"/>
      <w:lvlText w:val="•"/>
      <w:lvlJc w:val="left"/>
      <w:pPr>
        <w:ind w:left="2069" w:hanging="360"/>
      </w:pPr>
      <w:rPr>
        <w:rFonts w:hint="default"/>
        <w:lang w:val="ru-RU" w:eastAsia="en-US" w:bidi="ar-SA"/>
      </w:rPr>
    </w:lvl>
    <w:lvl w:ilvl="2" w:tplc="494A126A">
      <w:numFmt w:val="bullet"/>
      <w:lvlText w:val="•"/>
      <w:lvlJc w:val="left"/>
      <w:pPr>
        <w:ind w:left="3319" w:hanging="360"/>
      </w:pPr>
      <w:rPr>
        <w:rFonts w:hint="default"/>
        <w:lang w:val="ru-RU" w:eastAsia="en-US" w:bidi="ar-SA"/>
      </w:rPr>
    </w:lvl>
    <w:lvl w:ilvl="3" w:tplc="D57470F8">
      <w:numFmt w:val="bullet"/>
      <w:lvlText w:val="•"/>
      <w:lvlJc w:val="left"/>
      <w:pPr>
        <w:ind w:left="4569" w:hanging="360"/>
      </w:pPr>
      <w:rPr>
        <w:rFonts w:hint="default"/>
        <w:lang w:val="ru-RU" w:eastAsia="en-US" w:bidi="ar-SA"/>
      </w:rPr>
    </w:lvl>
    <w:lvl w:ilvl="4" w:tplc="4172222E">
      <w:numFmt w:val="bullet"/>
      <w:lvlText w:val="•"/>
      <w:lvlJc w:val="left"/>
      <w:pPr>
        <w:ind w:left="5818" w:hanging="360"/>
      </w:pPr>
      <w:rPr>
        <w:rFonts w:hint="default"/>
        <w:lang w:val="ru-RU" w:eastAsia="en-US" w:bidi="ar-SA"/>
      </w:rPr>
    </w:lvl>
    <w:lvl w:ilvl="5" w:tplc="B92C6CD8">
      <w:numFmt w:val="bullet"/>
      <w:lvlText w:val="•"/>
      <w:lvlJc w:val="left"/>
      <w:pPr>
        <w:ind w:left="7068" w:hanging="360"/>
      </w:pPr>
      <w:rPr>
        <w:rFonts w:hint="default"/>
        <w:lang w:val="ru-RU" w:eastAsia="en-US" w:bidi="ar-SA"/>
      </w:rPr>
    </w:lvl>
    <w:lvl w:ilvl="6" w:tplc="0C02E6A8">
      <w:numFmt w:val="bullet"/>
      <w:lvlText w:val="•"/>
      <w:lvlJc w:val="left"/>
      <w:pPr>
        <w:ind w:left="8318" w:hanging="360"/>
      </w:pPr>
      <w:rPr>
        <w:rFonts w:hint="default"/>
        <w:lang w:val="ru-RU" w:eastAsia="en-US" w:bidi="ar-SA"/>
      </w:rPr>
    </w:lvl>
    <w:lvl w:ilvl="7" w:tplc="7C50AB4C">
      <w:numFmt w:val="bullet"/>
      <w:lvlText w:val="•"/>
      <w:lvlJc w:val="left"/>
      <w:pPr>
        <w:ind w:left="9567" w:hanging="360"/>
      </w:pPr>
      <w:rPr>
        <w:rFonts w:hint="default"/>
        <w:lang w:val="ru-RU" w:eastAsia="en-US" w:bidi="ar-SA"/>
      </w:rPr>
    </w:lvl>
    <w:lvl w:ilvl="8" w:tplc="0B1C7B12">
      <w:numFmt w:val="bullet"/>
      <w:lvlText w:val="•"/>
      <w:lvlJc w:val="left"/>
      <w:pPr>
        <w:ind w:left="10817" w:hanging="360"/>
      </w:pPr>
      <w:rPr>
        <w:rFonts w:hint="default"/>
        <w:lang w:val="ru-RU" w:eastAsia="en-US" w:bidi="ar-SA"/>
      </w:rPr>
    </w:lvl>
  </w:abstractNum>
  <w:abstractNum w:abstractNumId="1">
    <w:nsid w:val="33B2658D"/>
    <w:multiLevelType w:val="hybridMultilevel"/>
    <w:tmpl w:val="303E3100"/>
    <w:lvl w:ilvl="0" w:tplc="48A42914">
      <w:numFmt w:val="bullet"/>
      <w:lvlText w:val=""/>
      <w:lvlJc w:val="left"/>
      <w:pPr>
        <w:ind w:left="547" w:hanging="428"/>
      </w:pPr>
      <w:rPr>
        <w:rFonts w:hint="default"/>
        <w:w w:val="99"/>
        <w:lang w:val="ru-RU" w:eastAsia="en-US" w:bidi="ar-SA"/>
      </w:rPr>
    </w:lvl>
    <w:lvl w:ilvl="1" w:tplc="3006C358">
      <w:numFmt w:val="bullet"/>
      <w:lvlText w:val="•"/>
      <w:lvlJc w:val="left"/>
      <w:pPr>
        <w:ind w:left="1452" w:hanging="428"/>
      </w:pPr>
      <w:rPr>
        <w:rFonts w:hint="default"/>
        <w:lang w:val="ru-RU" w:eastAsia="en-US" w:bidi="ar-SA"/>
      </w:rPr>
    </w:lvl>
    <w:lvl w:ilvl="2" w:tplc="BCCEC49E">
      <w:numFmt w:val="bullet"/>
      <w:lvlText w:val="•"/>
      <w:lvlJc w:val="left"/>
      <w:pPr>
        <w:ind w:left="2365" w:hanging="428"/>
      </w:pPr>
      <w:rPr>
        <w:rFonts w:hint="default"/>
        <w:lang w:val="ru-RU" w:eastAsia="en-US" w:bidi="ar-SA"/>
      </w:rPr>
    </w:lvl>
    <w:lvl w:ilvl="3" w:tplc="587ADA4A">
      <w:numFmt w:val="bullet"/>
      <w:lvlText w:val="•"/>
      <w:lvlJc w:val="left"/>
      <w:pPr>
        <w:ind w:left="3278" w:hanging="428"/>
      </w:pPr>
      <w:rPr>
        <w:rFonts w:hint="default"/>
        <w:lang w:val="ru-RU" w:eastAsia="en-US" w:bidi="ar-SA"/>
      </w:rPr>
    </w:lvl>
    <w:lvl w:ilvl="4" w:tplc="F3105454">
      <w:numFmt w:val="bullet"/>
      <w:lvlText w:val="•"/>
      <w:lvlJc w:val="left"/>
      <w:pPr>
        <w:ind w:left="4191" w:hanging="428"/>
      </w:pPr>
      <w:rPr>
        <w:rFonts w:hint="default"/>
        <w:lang w:val="ru-RU" w:eastAsia="en-US" w:bidi="ar-SA"/>
      </w:rPr>
    </w:lvl>
    <w:lvl w:ilvl="5" w:tplc="AE789F88">
      <w:numFmt w:val="bullet"/>
      <w:lvlText w:val="•"/>
      <w:lvlJc w:val="left"/>
      <w:pPr>
        <w:ind w:left="5104" w:hanging="428"/>
      </w:pPr>
      <w:rPr>
        <w:rFonts w:hint="default"/>
        <w:lang w:val="ru-RU" w:eastAsia="en-US" w:bidi="ar-SA"/>
      </w:rPr>
    </w:lvl>
    <w:lvl w:ilvl="6" w:tplc="A54E19EE">
      <w:numFmt w:val="bullet"/>
      <w:lvlText w:val="•"/>
      <w:lvlJc w:val="left"/>
      <w:pPr>
        <w:ind w:left="6017" w:hanging="428"/>
      </w:pPr>
      <w:rPr>
        <w:rFonts w:hint="default"/>
        <w:lang w:val="ru-RU" w:eastAsia="en-US" w:bidi="ar-SA"/>
      </w:rPr>
    </w:lvl>
    <w:lvl w:ilvl="7" w:tplc="03FAFAF4">
      <w:numFmt w:val="bullet"/>
      <w:lvlText w:val="•"/>
      <w:lvlJc w:val="left"/>
      <w:pPr>
        <w:ind w:left="6930" w:hanging="428"/>
      </w:pPr>
      <w:rPr>
        <w:rFonts w:hint="default"/>
        <w:lang w:val="ru-RU" w:eastAsia="en-US" w:bidi="ar-SA"/>
      </w:rPr>
    </w:lvl>
    <w:lvl w:ilvl="8" w:tplc="052E098A">
      <w:numFmt w:val="bullet"/>
      <w:lvlText w:val="•"/>
      <w:lvlJc w:val="left"/>
      <w:pPr>
        <w:ind w:left="7843" w:hanging="428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</w:compat>
  <w:rsids>
    <w:rsidRoot w:val="009B458C"/>
    <w:rsid w:val="00065E76"/>
    <w:rsid w:val="001B7615"/>
    <w:rsid w:val="002966D5"/>
    <w:rsid w:val="00317E6A"/>
    <w:rsid w:val="005F1D82"/>
    <w:rsid w:val="006041C8"/>
    <w:rsid w:val="00916E3E"/>
    <w:rsid w:val="00941209"/>
    <w:rsid w:val="009B458C"/>
    <w:rsid w:val="00D215F0"/>
    <w:rsid w:val="00D6169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9B458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9B458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9B458C"/>
    <w:pPr>
      <w:ind w:left="119"/>
      <w:jc w:val="both"/>
    </w:pPr>
    <w:rPr>
      <w:sz w:val="28"/>
      <w:szCs w:val="28"/>
    </w:rPr>
  </w:style>
  <w:style w:type="paragraph" w:customStyle="1" w:styleId="11">
    <w:name w:val="Заголовок 11"/>
    <w:basedOn w:val="a"/>
    <w:uiPriority w:val="1"/>
    <w:qFormat/>
    <w:rsid w:val="009B458C"/>
    <w:pPr>
      <w:spacing w:line="322" w:lineRule="exact"/>
      <w:ind w:left="2217" w:right="3876"/>
      <w:jc w:val="center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9B458C"/>
    <w:pPr>
      <w:ind w:left="547" w:hanging="428"/>
      <w:jc w:val="both"/>
    </w:pPr>
  </w:style>
  <w:style w:type="paragraph" w:customStyle="1" w:styleId="TableParagraph">
    <w:name w:val="Table Paragraph"/>
    <w:basedOn w:val="a"/>
    <w:uiPriority w:val="1"/>
    <w:qFormat/>
    <w:rsid w:val="009B458C"/>
  </w:style>
  <w:style w:type="paragraph" w:styleId="a5">
    <w:name w:val="Balloon Text"/>
    <w:basedOn w:val="a"/>
    <w:link w:val="a6"/>
    <w:uiPriority w:val="99"/>
    <w:semiHidden/>
    <w:unhideWhenUsed/>
    <w:rsid w:val="006041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041C8"/>
    <w:rPr>
      <w:rFonts w:ascii="Tahoma" w:eastAsia="Times New Roman" w:hAnsi="Tahoma" w:cs="Tahoma"/>
      <w:sz w:val="16"/>
      <w:szCs w:val="16"/>
      <w:lang w:val="ru-RU"/>
    </w:rPr>
  </w:style>
  <w:style w:type="character" w:customStyle="1" w:styleId="fontstyle01">
    <w:name w:val="fontstyle01"/>
    <w:basedOn w:val="a0"/>
    <w:rsid w:val="00D6169F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customStyle="1" w:styleId="fontstyle21">
    <w:name w:val="fontstyle21"/>
    <w:basedOn w:val="a0"/>
    <w:rsid w:val="00D6169F"/>
    <w:rPr>
      <w:rFonts w:ascii="Courier New" w:hAnsi="Courier New" w:cs="Courier New" w:hint="default"/>
      <w:b w:val="0"/>
      <w:bCs w:val="0"/>
      <w:i w:val="0"/>
      <w:iCs w:val="0"/>
      <w:color w:val="000000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360</Words>
  <Characters>2055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5</cp:revision>
  <dcterms:created xsi:type="dcterms:W3CDTF">2024-08-28T07:32:00Z</dcterms:created>
  <dcterms:modified xsi:type="dcterms:W3CDTF">2024-09-16T10:15:00Z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2023-09-11T00:00:00Z</vt:filetime>
  </property>
</Properties>
</file>